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394129" w:rsidRDefault="00394129" w:rsidP="00996E6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957261" w:rsidRDefault="00957261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A4038A" w:rsidRDefault="00A4038A" w:rsidP="00394129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655F55" w:rsidRPr="002B719C" w:rsidRDefault="00A4038A" w:rsidP="00A4038A">
      <w:pPr>
        <w:rPr>
          <w:rFonts w:ascii="Garamond" w:hAnsi="Garamond"/>
          <w:b/>
          <w:sz w:val="22"/>
          <w:szCs w:val="22"/>
        </w:rPr>
      </w:pPr>
      <w:r w:rsidRPr="00655E1C">
        <w:rPr>
          <w:rFonts w:ascii="Garamond" w:hAnsi="Garamond"/>
          <w:b/>
          <w:sz w:val="22"/>
          <w:szCs w:val="22"/>
        </w:rPr>
        <w:t>Czy wyraża Pani/Pan zgodę na:</w:t>
      </w:r>
    </w:p>
    <w:p w:rsid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4D4F03" w:rsidRPr="00BC7DA6">
        <w:rPr>
          <w:rFonts w:ascii="Garamond" w:hAnsi="Garamond"/>
          <w:sz w:val="22"/>
          <w:szCs w:val="22"/>
        </w:rPr>
        <w:t>,</w:t>
      </w:r>
      <w:r w:rsidR="00BC7DA6" w:rsidRPr="00BC7DA6">
        <w:rPr>
          <w:rFonts w:ascii="Garamond" w:hAnsi="Garamond"/>
          <w:sz w:val="22"/>
          <w:szCs w:val="22"/>
        </w:rPr>
        <w:t xml:space="preserve"> </w:t>
      </w:r>
    </w:p>
    <w:p w:rsidR="00A4038A" w:rsidRP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 xml:space="preserve">gromadzenie, wykorzystanie i przetwarzanie </w:t>
      </w:r>
      <w:r w:rsidR="00957261">
        <w:rPr>
          <w:rFonts w:ascii="Garamond" w:hAnsi="Garamond"/>
          <w:b/>
          <w:sz w:val="22"/>
          <w:szCs w:val="22"/>
        </w:rPr>
        <w:t xml:space="preserve">Pani/a </w:t>
      </w:r>
      <w:r w:rsidRPr="00BC7DA6">
        <w:rPr>
          <w:rFonts w:ascii="Garamond" w:hAnsi="Garamond"/>
          <w:b/>
          <w:sz w:val="22"/>
          <w:szCs w:val="22"/>
        </w:rPr>
        <w:t>danych osobowych przez Biuro Karier i Kształcenia Praktycznego</w:t>
      </w:r>
      <w:r w:rsidRPr="00BC7DA6">
        <w:rPr>
          <w:rFonts w:ascii="Garamond" w:hAnsi="Garamond"/>
          <w:sz w:val="22"/>
          <w:szCs w:val="22"/>
        </w:rPr>
        <w:t xml:space="preserve"> Uniwersytetu Rolniczego</w:t>
      </w:r>
      <w:r w:rsidR="002B719C" w:rsidRPr="00BC7DA6">
        <w:rPr>
          <w:rFonts w:ascii="Garamond" w:hAnsi="Garamond"/>
          <w:sz w:val="22"/>
          <w:szCs w:val="22"/>
        </w:rPr>
        <w:t xml:space="preserve"> im. Hugona Kołłątaja w Krakowie</w:t>
      </w:r>
      <w:r w:rsidRPr="00BC7DA6">
        <w:rPr>
          <w:rFonts w:ascii="Garamond" w:hAnsi="Garamond"/>
          <w:sz w:val="22"/>
          <w:szCs w:val="22"/>
        </w:rPr>
        <w:t xml:space="preserve"> </w:t>
      </w:r>
      <w:r w:rsidRPr="00BC7DA6">
        <w:rPr>
          <w:rFonts w:ascii="Garamond" w:hAnsi="Garamond"/>
          <w:b/>
          <w:sz w:val="22"/>
          <w:szCs w:val="22"/>
          <w:u w:val="single"/>
        </w:rPr>
        <w:t xml:space="preserve">wyłącznie </w:t>
      </w:r>
      <w:r w:rsidRPr="00BC7DA6">
        <w:rPr>
          <w:rFonts w:ascii="Garamond" w:hAnsi="Garamond"/>
          <w:b/>
          <w:sz w:val="22"/>
          <w:szCs w:val="22"/>
        </w:rPr>
        <w:t>w celach badawczych</w:t>
      </w:r>
      <w:r w:rsidRPr="00BC7DA6">
        <w:rPr>
          <w:rFonts w:ascii="Garamond" w:hAnsi="Garamond"/>
          <w:sz w:val="22"/>
          <w:szCs w:val="22"/>
        </w:rPr>
        <w:t xml:space="preserve"> (art. 23 ust. 1  pkt. 1 i 2 oraz ust. 2  ustawy z dnia 29 sierpnia 1997 roku o ochronie danych osobowych – </w:t>
      </w:r>
      <w:proofErr w:type="spellStart"/>
      <w:r w:rsidRPr="00BC7DA6">
        <w:rPr>
          <w:rFonts w:ascii="Garamond" w:hAnsi="Garamond"/>
          <w:sz w:val="22"/>
          <w:szCs w:val="22"/>
        </w:rPr>
        <w:t>Dz.U</w:t>
      </w:r>
      <w:proofErr w:type="spellEnd"/>
      <w:r w:rsidRPr="00BC7DA6">
        <w:rPr>
          <w:rFonts w:ascii="Garamond" w:hAnsi="Garamond"/>
          <w:sz w:val="22"/>
          <w:szCs w:val="22"/>
        </w:rPr>
        <w:t xml:space="preserve">. z 2002r., Nr 101, poz. 926 z </w:t>
      </w:r>
      <w:proofErr w:type="spellStart"/>
      <w:r w:rsidRPr="00BC7DA6">
        <w:rPr>
          <w:rFonts w:ascii="Garamond" w:hAnsi="Garamond"/>
          <w:sz w:val="22"/>
          <w:szCs w:val="22"/>
        </w:rPr>
        <w:t>późn</w:t>
      </w:r>
      <w:proofErr w:type="spellEnd"/>
      <w:r w:rsidRPr="00BC7DA6">
        <w:rPr>
          <w:rFonts w:ascii="Garamond" w:hAnsi="Garamond"/>
          <w:sz w:val="22"/>
          <w:szCs w:val="22"/>
        </w:rPr>
        <w:t>. zm.)?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Pr="002B719C" w:rsidRDefault="004D4F03" w:rsidP="00655F5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="002B719C" w:rsidRPr="002B719C">
        <w:rPr>
          <w:rFonts w:ascii="Garamond" w:hAnsi="Garamond"/>
          <w:b/>
          <w:sz w:val="22"/>
          <w:szCs w:val="22"/>
        </w:rPr>
        <w:t xml:space="preserve">woją decyzję </w:t>
      </w:r>
      <w:r w:rsidRPr="002B719C">
        <w:rPr>
          <w:rFonts w:ascii="Garamond" w:hAnsi="Garamond"/>
          <w:b/>
          <w:sz w:val="22"/>
          <w:szCs w:val="22"/>
        </w:rPr>
        <w:t xml:space="preserve">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="002B719C"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="00A4038A" w:rsidRPr="002B719C">
        <w:rPr>
          <w:rFonts w:ascii="Garamond" w:hAnsi="Garamond"/>
          <w:b/>
          <w:sz w:val="22"/>
          <w:szCs w:val="22"/>
        </w:rPr>
        <w:t>:</w:t>
      </w:r>
    </w:p>
    <w:p w:rsidR="00A4038A" w:rsidRDefault="00A4038A" w:rsidP="00A4038A">
      <w:pPr>
        <w:rPr>
          <w:rFonts w:ascii="Garamond" w:hAnsi="Garamond"/>
          <w:sz w:val="22"/>
          <w:szCs w:val="22"/>
        </w:rPr>
      </w:pPr>
    </w:p>
    <w:p w:rsidR="00A4038A" w:rsidRDefault="00A4038A" w:rsidP="00655F55">
      <w:pPr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A4038A" w:rsidRPr="00337D5C" w:rsidRDefault="00A4038A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color w:val="FF0000"/>
          <w:sz w:val="22"/>
          <w:szCs w:val="22"/>
        </w:rPr>
      </w:pPr>
    </w:p>
    <w:p w:rsidR="00394129" w:rsidRDefault="00394129" w:rsidP="00655F55">
      <w:pPr>
        <w:ind w:left="708" w:firstLine="708"/>
        <w:rPr>
          <w:rFonts w:ascii="Garamond" w:hAnsi="Garamond"/>
          <w:b/>
          <w:sz w:val="22"/>
          <w:szCs w:val="22"/>
        </w:rPr>
      </w:pPr>
    </w:p>
    <w:p w:rsidR="00655F55" w:rsidRDefault="00655F55" w:rsidP="00655F55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Podpis</w:t>
      </w:r>
      <w:r w:rsidRPr="00506ECD">
        <w:rPr>
          <w:rFonts w:ascii="Garamond" w:hAnsi="Garamond"/>
          <w:sz w:val="22"/>
          <w:szCs w:val="22"/>
        </w:rPr>
        <w:t>: …………………………..</w:t>
      </w:r>
    </w:p>
    <w:p w:rsidR="002B719C" w:rsidRDefault="002B719C" w:rsidP="00655F55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655F55" w:rsidRDefault="00655F55" w:rsidP="00394129">
      <w:pPr>
        <w:rPr>
          <w:rFonts w:ascii="Garamond" w:hAnsi="Garamond"/>
          <w:b/>
        </w:rPr>
      </w:pP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INŻYNIERII ŚRODOWISKA I GEODEZJI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5C744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INŻYNIERIA </w:t>
            </w:r>
            <w:r w:rsidR="005C7441">
              <w:rPr>
                <w:rFonts w:ascii="Garamond" w:hAnsi="Garamond"/>
                <w:b/>
                <w:sz w:val="20"/>
                <w:szCs w:val="20"/>
              </w:rPr>
              <w:t>ŚRODOWISKA</w:t>
            </w: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5C7441" w:rsidP="005C744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INŻYNIERIA WODNA I SANITARNA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4D4F03" w:rsidRPr="002B719C" w:rsidRDefault="004D4F03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 w:rsidR="00474A23"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trike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4D4F03" w:rsidRPr="00D55EC1" w:rsidRDefault="004D4F03" w:rsidP="00402AA8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trike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D55EC1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B9697A" w:rsidRDefault="004D4F03" w:rsidP="00402AA8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55EC1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057518" w:rsidRDefault="004D4F03" w:rsidP="00B33643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057518">
              <w:rPr>
                <w:rFonts w:ascii="Garamond" w:hAnsi="Garamond"/>
                <w:b/>
                <w:strike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D55EC1" w:rsidRDefault="00057518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057518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57518">
              <w:rPr>
                <w:rFonts w:ascii="Garamond" w:hAnsi="Garamond"/>
                <w:b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057518" w:rsidRDefault="00057518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57518">
              <w:rPr>
                <w:rFonts w:ascii="Garamond" w:hAnsi="Garamond"/>
                <w:b/>
                <w:sz w:val="20"/>
                <w:szCs w:val="20"/>
              </w:rPr>
              <w:t>X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2B719C" w:rsidRDefault="00655F55" w:rsidP="00957261">
      <w:pPr>
        <w:jc w:val="center"/>
        <w:rPr>
          <w:rFonts w:ascii="Garamond" w:hAnsi="Garamond"/>
          <w:b/>
          <w:i/>
        </w:rPr>
      </w:pPr>
      <w:r w:rsidRPr="002B719C">
        <w:rPr>
          <w:rFonts w:ascii="Garamond" w:hAnsi="Garamond"/>
          <w:b/>
          <w:i/>
        </w:rPr>
        <w:t>Dziękujemy za wypełnienie formularza!</w:t>
      </w:r>
    </w:p>
    <w:sectPr w:rsidR="00655F55" w:rsidRPr="002B719C" w:rsidSect="00996E69">
      <w:headerReference w:type="default" r:id="rId8"/>
      <w:footerReference w:type="default" r:id="rId9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8A" w:rsidRDefault="0090728A" w:rsidP="006B34D0">
      <w:r>
        <w:separator/>
      </w:r>
    </w:p>
  </w:endnote>
  <w:endnote w:type="continuationSeparator" w:id="0">
    <w:p w:rsidR="0090728A" w:rsidRDefault="0090728A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 xml:space="preserve">tel. +48 (12) 662 4278 </w:t>
    </w:r>
    <w:proofErr w:type="spellStart"/>
    <w:r w:rsidRPr="000215BB">
      <w:rPr>
        <w:rFonts w:ascii="Garamond" w:hAnsi="Garamond"/>
        <w:sz w:val="20"/>
        <w:szCs w:val="20"/>
      </w:rPr>
      <w:t>fax</w:t>
    </w:r>
    <w:proofErr w:type="spellEnd"/>
    <w:r w:rsidRPr="000215BB">
      <w:rPr>
        <w:rFonts w:ascii="Garamond" w:hAnsi="Garamond"/>
        <w:sz w:val="20"/>
        <w:szCs w:val="20"/>
      </w:rPr>
      <w:t xml:space="preserve"> +48 (12) 633 6245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8A" w:rsidRDefault="0090728A" w:rsidP="006B34D0">
      <w:r>
        <w:separator/>
      </w:r>
    </w:p>
  </w:footnote>
  <w:footnote w:type="continuationSeparator" w:id="0">
    <w:p w:rsidR="0090728A" w:rsidRDefault="0090728A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4B166F" w:rsidP="004B2962">
    <w:pPr>
      <w:rPr>
        <w:sz w:val="16"/>
        <w:szCs w:val="16"/>
      </w:rPr>
    </w:pPr>
    <w:r w:rsidRPr="004B166F">
      <w:rPr>
        <w:rFonts w:ascii="ITC GaramondPl LT Book" w:hAnsi="ITC GaramondPl LT Book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3.65pt;margin-top:-1.7pt;width:454pt;height:4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<v:textbox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337D5C" w:rsidRDefault="004B2962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</w:p>
              <w:p w:rsidR="00337D5C" w:rsidRDefault="00C3214A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  <w:t>BADANIE ABSOLWENTÓW 2017/2018</w:t>
                </w:r>
              </w:p>
              <w:p w:rsidR="00337D5C" w:rsidRDefault="00337D5C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</w:p>
              <w:p w:rsidR="00394129" w:rsidRDefault="00394129" w:rsidP="00394129">
                <w:pPr>
                  <w:spacing w:line="360" w:lineRule="auto"/>
                  <w:jc w:val="center"/>
                </w:pPr>
              </w:p>
            </w:txbxContent>
          </v:textbox>
        </v:shape>
      </w:pict>
    </w:r>
    <w:r w:rsidR="00C3214A">
      <w:rPr>
        <w:noProof/>
      </w:rPr>
      <w:drawing>
        <wp:inline distT="0" distB="0" distL="0" distR="0">
          <wp:extent cx="323850" cy="552450"/>
          <wp:effectExtent l="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5FA8"/>
    <w:rsid w:val="000215BB"/>
    <w:rsid w:val="00040C17"/>
    <w:rsid w:val="000519F3"/>
    <w:rsid w:val="00057518"/>
    <w:rsid w:val="000A00CF"/>
    <w:rsid w:val="000A0E66"/>
    <w:rsid w:val="000C4C70"/>
    <w:rsid w:val="00106D97"/>
    <w:rsid w:val="001510C6"/>
    <w:rsid w:val="001868AA"/>
    <w:rsid w:val="001951F6"/>
    <w:rsid w:val="001B6A2D"/>
    <w:rsid w:val="001F1950"/>
    <w:rsid w:val="00272399"/>
    <w:rsid w:val="002B719C"/>
    <w:rsid w:val="00310D6D"/>
    <w:rsid w:val="00337D5C"/>
    <w:rsid w:val="0035622F"/>
    <w:rsid w:val="00394129"/>
    <w:rsid w:val="003B1C48"/>
    <w:rsid w:val="003C54A4"/>
    <w:rsid w:val="003D0960"/>
    <w:rsid w:val="003F230F"/>
    <w:rsid w:val="00402AA8"/>
    <w:rsid w:val="00445977"/>
    <w:rsid w:val="00462CFD"/>
    <w:rsid w:val="00474A23"/>
    <w:rsid w:val="00476D74"/>
    <w:rsid w:val="00484F21"/>
    <w:rsid w:val="004B166F"/>
    <w:rsid w:val="004B2962"/>
    <w:rsid w:val="004D4F03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5C7441"/>
    <w:rsid w:val="00614F2D"/>
    <w:rsid w:val="00616F08"/>
    <w:rsid w:val="0064176E"/>
    <w:rsid w:val="00655E1C"/>
    <w:rsid w:val="00655F55"/>
    <w:rsid w:val="00665CC1"/>
    <w:rsid w:val="006B34D0"/>
    <w:rsid w:val="006F0479"/>
    <w:rsid w:val="00734B26"/>
    <w:rsid w:val="00741EF8"/>
    <w:rsid w:val="00747381"/>
    <w:rsid w:val="00787447"/>
    <w:rsid w:val="007A05D7"/>
    <w:rsid w:val="007C264A"/>
    <w:rsid w:val="007D5612"/>
    <w:rsid w:val="007F1C18"/>
    <w:rsid w:val="0085219E"/>
    <w:rsid w:val="00873BDC"/>
    <w:rsid w:val="008A5FA8"/>
    <w:rsid w:val="008D47B6"/>
    <w:rsid w:val="008F2E04"/>
    <w:rsid w:val="0090728A"/>
    <w:rsid w:val="0092006D"/>
    <w:rsid w:val="00922234"/>
    <w:rsid w:val="0092648B"/>
    <w:rsid w:val="00957261"/>
    <w:rsid w:val="00996E69"/>
    <w:rsid w:val="009A2AD4"/>
    <w:rsid w:val="009B14E6"/>
    <w:rsid w:val="009C2FB2"/>
    <w:rsid w:val="009E307D"/>
    <w:rsid w:val="009F472D"/>
    <w:rsid w:val="00A174E7"/>
    <w:rsid w:val="00A26ED5"/>
    <w:rsid w:val="00A4038A"/>
    <w:rsid w:val="00A943E1"/>
    <w:rsid w:val="00B33643"/>
    <w:rsid w:val="00B60B1F"/>
    <w:rsid w:val="00B67CE4"/>
    <w:rsid w:val="00B9697A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3214A"/>
    <w:rsid w:val="00C442E9"/>
    <w:rsid w:val="00CA3EE3"/>
    <w:rsid w:val="00CA526E"/>
    <w:rsid w:val="00CE1B17"/>
    <w:rsid w:val="00CE359F"/>
    <w:rsid w:val="00D02C58"/>
    <w:rsid w:val="00D10A69"/>
    <w:rsid w:val="00D255C3"/>
    <w:rsid w:val="00D55EC1"/>
    <w:rsid w:val="00D81285"/>
    <w:rsid w:val="00DB0AD9"/>
    <w:rsid w:val="00DB3803"/>
    <w:rsid w:val="00DB7E58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67A29"/>
    <w:rsid w:val="00F83392"/>
    <w:rsid w:val="00F843DB"/>
    <w:rsid w:val="00F87F7D"/>
    <w:rsid w:val="00FD0521"/>
    <w:rsid w:val="00FD43EF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formularz%20badanie%20losow%20absolwenta%202017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1060-F33D-443E-AD13-56864AE9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badanie losow absolwenta 2017 2018.dotx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2018-01-15T10:54:00Z</cp:lastPrinted>
  <dcterms:created xsi:type="dcterms:W3CDTF">2018-01-16T13:05:00Z</dcterms:created>
  <dcterms:modified xsi:type="dcterms:W3CDTF">2018-01-16T13:05:00Z</dcterms:modified>
</cp:coreProperties>
</file>